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48F62" w14:textId="77777777" w:rsidR="00E23F91" w:rsidRPr="00FE6EC3" w:rsidRDefault="00E23F91" w:rsidP="00E23F91">
      <w:pPr>
        <w:ind w:right="3"/>
        <w:jc w:val="center"/>
        <w:rPr>
          <w:rFonts w:cs="Arial"/>
          <w:b/>
          <w:bCs/>
          <w:sz w:val="28"/>
          <w:szCs w:val="28"/>
          <w:lang w:val="el-GR"/>
        </w:rPr>
      </w:pPr>
      <w:r w:rsidRPr="00FE6EC3">
        <w:rPr>
          <w:rFonts w:cs="Arial"/>
          <w:b/>
          <w:iCs/>
          <w:sz w:val="28"/>
          <w:szCs w:val="28"/>
          <w:lang w:val="el-GR"/>
        </w:rPr>
        <w:t>ΚΟΙΝΟΤΙΚΟ ΣΥΜΒΟΥΛΙΟ ΧΛΩΡΑΚΑΣ</w:t>
      </w:r>
    </w:p>
    <w:p w14:paraId="68BD7266" w14:textId="77777777" w:rsidR="00E23F91" w:rsidRDefault="00E23F91" w:rsidP="00E23F91">
      <w:pPr>
        <w:overflowPunct/>
        <w:autoSpaceDE/>
        <w:autoSpaceDN/>
        <w:adjustRightInd/>
        <w:spacing w:before="0" w:line="240" w:lineRule="auto"/>
        <w:jc w:val="center"/>
        <w:textAlignment w:val="auto"/>
        <w:rPr>
          <w:rFonts w:cs="Arial"/>
          <w:i w:val="0"/>
          <w:sz w:val="24"/>
          <w:szCs w:val="24"/>
          <w:u w:val="single"/>
          <w:lang w:val="el-GR"/>
        </w:rPr>
      </w:pPr>
    </w:p>
    <w:p w14:paraId="46DA9E0D" w14:textId="77777777" w:rsidR="00E23F91" w:rsidRPr="00E23F91" w:rsidRDefault="00E23F91" w:rsidP="00E23F91">
      <w:pPr>
        <w:overflowPunct/>
        <w:autoSpaceDE/>
        <w:autoSpaceDN/>
        <w:adjustRightInd/>
        <w:spacing w:before="0" w:line="240" w:lineRule="auto"/>
        <w:jc w:val="center"/>
        <w:textAlignment w:val="auto"/>
        <w:rPr>
          <w:rFonts w:cs="Arial"/>
          <w:b/>
          <w:i w:val="0"/>
          <w:sz w:val="24"/>
          <w:szCs w:val="24"/>
          <w:u w:val="single"/>
          <w:lang w:val="el-GR"/>
        </w:rPr>
      </w:pPr>
      <w:r w:rsidRPr="00E23F91">
        <w:rPr>
          <w:rFonts w:cs="Arial"/>
          <w:b/>
          <w:i w:val="0"/>
          <w:sz w:val="24"/>
          <w:szCs w:val="24"/>
          <w:u w:val="single"/>
          <w:lang w:val="el-GR"/>
        </w:rPr>
        <w:t>ΠΡΟΚΗΡΥΞΗ</w:t>
      </w:r>
    </w:p>
    <w:p w14:paraId="4BEE413F" w14:textId="77777777" w:rsidR="00E23F91" w:rsidRDefault="00E23F91" w:rsidP="00E23F91">
      <w:pPr>
        <w:overflowPunct/>
        <w:autoSpaceDE/>
        <w:autoSpaceDN/>
        <w:adjustRightInd/>
        <w:spacing w:before="0" w:line="240" w:lineRule="auto"/>
        <w:jc w:val="center"/>
        <w:textAlignment w:val="auto"/>
        <w:rPr>
          <w:rFonts w:cs="Arial"/>
          <w:i w:val="0"/>
          <w:szCs w:val="22"/>
          <w:lang w:val="el-GR"/>
        </w:rPr>
      </w:pPr>
    </w:p>
    <w:p w14:paraId="0E49F6A4" w14:textId="65A8B270" w:rsidR="00E23F91" w:rsidRPr="00FE6EC3" w:rsidRDefault="00E23F91" w:rsidP="00FE6EC3">
      <w:pPr>
        <w:pStyle w:val="Heading1"/>
        <w:spacing w:before="0" w:beforeAutospacing="0" w:after="0" w:afterAutospacing="0"/>
        <w:jc w:val="both"/>
        <w:rPr>
          <w:rFonts w:ascii="Arial" w:hAnsi="Arial" w:cs="Arial"/>
          <w:caps/>
          <w:sz w:val="22"/>
          <w:szCs w:val="22"/>
          <w:lang w:val="el-GR"/>
        </w:rPr>
      </w:pPr>
      <w:r w:rsidRPr="00FE6EC3">
        <w:rPr>
          <w:rFonts w:ascii="Arial" w:hAnsi="Arial" w:cs="Arial"/>
          <w:sz w:val="22"/>
          <w:szCs w:val="22"/>
          <w:lang w:val="el-GR"/>
        </w:rPr>
        <w:t xml:space="preserve">ΠΡΟΚΗΡΥΞΗ </w:t>
      </w:r>
      <w:hyperlink r:id="rId6" w:tooltip="Permanent Link: Πρόσκληση ενδιαφέροντος για υποβολή προτάσεων για ένταξη στο Πολιτιστικό Πρόγραμμα του Δήμου Στροβόλου το έτος 2018" w:history="1">
        <w:r w:rsidR="00FE6EC3" w:rsidRPr="00FE6EC3">
          <w:rPr>
            <w:rStyle w:val="Hyperlink"/>
            <w:rFonts w:ascii="Arial" w:hAnsi="Arial" w:cs="Arial"/>
            <w:caps/>
            <w:sz w:val="22"/>
            <w:szCs w:val="22"/>
            <w:u w:val="none"/>
            <w:lang w:val="el-GR"/>
          </w:rPr>
          <w:t xml:space="preserve">Πρόσκλησησ ενδιαφέροντος για υποβολή προτάσεων για ένταξη στο Πολιτιστικό Πρόγραμμα του Κοινοτικού Συμβουλίου Χλώρακας για το έτος </w:t>
        </w:r>
        <w:r w:rsidR="00AD116B">
          <w:rPr>
            <w:rStyle w:val="Hyperlink"/>
            <w:rFonts w:ascii="Arial" w:hAnsi="Arial" w:cs="Arial"/>
            <w:caps/>
            <w:sz w:val="22"/>
            <w:szCs w:val="22"/>
            <w:u w:val="none"/>
            <w:lang w:val="el-GR"/>
          </w:rPr>
          <w:t>2024</w:t>
        </w:r>
      </w:hyperlink>
      <w:r w:rsidR="00FE6EC3" w:rsidRPr="00FE6EC3">
        <w:rPr>
          <w:sz w:val="22"/>
          <w:szCs w:val="22"/>
          <w:lang w:val="el-GR"/>
        </w:rPr>
        <w:t>.</w:t>
      </w:r>
    </w:p>
    <w:p w14:paraId="4687A282" w14:textId="77777777" w:rsidR="00E23F91" w:rsidRPr="00FE6EC3" w:rsidRDefault="00E23F91" w:rsidP="00E23F91">
      <w:pPr>
        <w:overflowPunct/>
        <w:autoSpaceDE/>
        <w:autoSpaceDN/>
        <w:adjustRightInd/>
        <w:spacing w:before="0" w:line="240" w:lineRule="auto"/>
        <w:textAlignment w:val="auto"/>
        <w:rPr>
          <w:rFonts w:ascii="Courier New" w:hAnsi="Courier New" w:cs="Courier New"/>
          <w:b/>
          <w:i w:val="0"/>
          <w:szCs w:val="22"/>
          <w:lang w:val="el-GR"/>
        </w:rPr>
      </w:pPr>
    </w:p>
    <w:p w14:paraId="5C722027" w14:textId="29DDD6D7" w:rsidR="00E23F91" w:rsidRPr="00FE6EC3" w:rsidRDefault="00E23F91" w:rsidP="00E23F91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i w:val="0"/>
          <w:szCs w:val="22"/>
          <w:lang w:val="el-GR"/>
        </w:rPr>
      </w:pPr>
      <w:r w:rsidRPr="00FE6EC3">
        <w:rPr>
          <w:rFonts w:cs="Arial"/>
          <w:i w:val="0"/>
          <w:szCs w:val="22"/>
          <w:lang w:val="el-GR"/>
        </w:rPr>
        <w:t xml:space="preserve">1. Το Κοινοτικό Συμβούλιο Χλώρακας  δέχεται </w:t>
      </w:r>
      <w:r w:rsidR="00FE6EC3" w:rsidRPr="00FE6EC3">
        <w:rPr>
          <w:rFonts w:cs="Arial"/>
          <w:i w:val="0"/>
          <w:szCs w:val="22"/>
          <w:lang w:val="el-GR"/>
        </w:rPr>
        <w:t xml:space="preserve">προτάσεις από Κύπρο και εξωτερικό για υλοποίηση προγράμματος πολιτιστικών εκδηλώσεων κατά το έτος </w:t>
      </w:r>
      <w:r w:rsidR="00AD116B">
        <w:rPr>
          <w:rFonts w:cs="Arial"/>
          <w:i w:val="0"/>
          <w:szCs w:val="22"/>
          <w:lang w:val="el-GR"/>
        </w:rPr>
        <w:t>2024</w:t>
      </w:r>
      <w:r w:rsidRPr="00FE6EC3">
        <w:rPr>
          <w:rFonts w:cs="Arial"/>
          <w:i w:val="0"/>
          <w:szCs w:val="22"/>
          <w:lang w:val="el-GR"/>
        </w:rPr>
        <w:t>.</w:t>
      </w:r>
    </w:p>
    <w:p w14:paraId="21486A96" w14:textId="77777777" w:rsidR="00E23F91" w:rsidRPr="00FE6EC3" w:rsidRDefault="00E23F91" w:rsidP="00E23F91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i w:val="0"/>
          <w:szCs w:val="22"/>
          <w:lang w:val="el-GR"/>
        </w:rPr>
      </w:pPr>
    </w:p>
    <w:p w14:paraId="722DBDFA" w14:textId="72C23B5A" w:rsidR="00E23F91" w:rsidRPr="00FE6EC3" w:rsidRDefault="00FE6EC3" w:rsidP="00E23F91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i w:val="0"/>
          <w:szCs w:val="22"/>
          <w:lang w:val="el-GR"/>
        </w:rPr>
      </w:pPr>
      <w:r>
        <w:rPr>
          <w:rFonts w:cs="Arial"/>
          <w:i w:val="0"/>
          <w:szCs w:val="22"/>
          <w:lang w:val="el-GR"/>
        </w:rPr>
        <w:t>2</w:t>
      </w:r>
      <w:r w:rsidR="00E23F91" w:rsidRPr="00FE6EC3">
        <w:rPr>
          <w:rFonts w:cs="Arial"/>
          <w:i w:val="0"/>
          <w:szCs w:val="22"/>
          <w:lang w:val="el-GR"/>
        </w:rPr>
        <w:t xml:space="preserve">. Οι ενδιαφερόμενοι μπορούν να εξασφαλίσουν το </w:t>
      </w:r>
      <w:r w:rsidRPr="00FE6EC3">
        <w:rPr>
          <w:rFonts w:cs="Arial"/>
          <w:szCs w:val="22"/>
          <w:lang w:val="el-GR"/>
        </w:rPr>
        <w:t>΄΄</w:t>
      </w:r>
      <w:r w:rsidRPr="00FE6EC3">
        <w:rPr>
          <w:rFonts w:cs="Arial"/>
          <w:i w:val="0"/>
          <w:szCs w:val="22"/>
          <w:lang w:val="el-GR"/>
        </w:rPr>
        <w:t>ΕΝΤΥΠΟ ΥΠΟΒΟΛΗΣ ΠΡΟΤΑΣΕΩΝ ΓΙΑ ΕΝΤΑΞΗ ΣΤΟ</w:t>
      </w:r>
      <w:r w:rsidR="006E1221">
        <w:rPr>
          <w:rFonts w:cs="Arial"/>
          <w:i w:val="0"/>
          <w:szCs w:val="22"/>
          <w:lang w:val="el-GR"/>
        </w:rPr>
        <w:t xml:space="preserve"> ΚΑΛΟΚΑΙΡΙΝΟ</w:t>
      </w:r>
      <w:r w:rsidRPr="00FE6EC3">
        <w:rPr>
          <w:rFonts w:cs="Arial"/>
          <w:i w:val="0"/>
          <w:szCs w:val="22"/>
          <w:lang w:val="el-GR"/>
        </w:rPr>
        <w:t xml:space="preserve"> ΠΟΛΙΤΙΣΤΙΚΟ ΠΡΟΓΡΑΜΜΑ  ΤΟΥ </w:t>
      </w:r>
      <w:r w:rsidRPr="00FE6EC3">
        <w:rPr>
          <w:rFonts w:cs="Arial"/>
          <w:i w:val="0"/>
          <w:caps/>
          <w:szCs w:val="22"/>
          <w:lang w:val="el-GR"/>
        </w:rPr>
        <w:t xml:space="preserve">Κοινοτικού Συμβουλίου Χλώρακας για το έτος </w:t>
      </w:r>
      <w:r w:rsidR="00AD116B">
        <w:rPr>
          <w:rFonts w:cs="Arial"/>
          <w:i w:val="0"/>
          <w:caps/>
          <w:szCs w:val="22"/>
          <w:lang w:val="el-GR"/>
        </w:rPr>
        <w:t>2024</w:t>
      </w:r>
      <w:r w:rsidRPr="00FE6EC3">
        <w:rPr>
          <w:rFonts w:cs="Arial"/>
          <w:caps/>
          <w:szCs w:val="22"/>
          <w:lang w:val="el-GR"/>
        </w:rPr>
        <w:t>΄΄</w:t>
      </w:r>
      <w:r w:rsidRPr="00FE6EC3">
        <w:rPr>
          <w:rFonts w:cs="Arial"/>
          <w:i w:val="0"/>
          <w:szCs w:val="22"/>
          <w:lang w:val="el-GR"/>
        </w:rPr>
        <w:t xml:space="preserve"> </w:t>
      </w:r>
      <w:r w:rsidR="00E23F91" w:rsidRPr="00FE6EC3">
        <w:rPr>
          <w:rFonts w:cs="Arial"/>
          <w:i w:val="0"/>
          <w:szCs w:val="22"/>
          <w:lang w:val="el-GR"/>
        </w:rPr>
        <w:t>από τα  Γραφεία του Κοινοτικού Συμβουλίου Χλώρακας (</w:t>
      </w:r>
      <w:proofErr w:type="spellStart"/>
      <w:r w:rsidR="00E23F91" w:rsidRPr="00FE6EC3">
        <w:rPr>
          <w:rFonts w:cs="Arial"/>
          <w:i w:val="0"/>
          <w:szCs w:val="22"/>
          <w:lang w:val="el-GR"/>
        </w:rPr>
        <w:t>τηλ</w:t>
      </w:r>
      <w:proofErr w:type="spellEnd"/>
      <w:r w:rsidR="00E23F91" w:rsidRPr="00FE6EC3">
        <w:rPr>
          <w:rFonts w:cs="Arial"/>
          <w:i w:val="0"/>
          <w:szCs w:val="22"/>
          <w:lang w:val="el-GR"/>
        </w:rPr>
        <w:t>. 26</w:t>
      </w:r>
      <w:r w:rsidR="006957A4" w:rsidRPr="00FE6EC3">
        <w:rPr>
          <w:rFonts w:cs="Arial"/>
          <w:i w:val="0"/>
          <w:szCs w:val="22"/>
          <w:lang w:val="el-GR"/>
        </w:rPr>
        <w:t>-</w:t>
      </w:r>
      <w:r w:rsidR="00E23F91" w:rsidRPr="00FE6EC3">
        <w:rPr>
          <w:rFonts w:cs="Arial"/>
          <w:i w:val="0"/>
          <w:szCs w:val="22"/>
          <w:lang w:val="el-GR"/>
        </w:rPr>
        <w:t>273721)</w:t>
      </w:r>
      <w:r w:rsidRPr="00FE6EC3">
        <w:rPr>
          <w:rFonts w:cs="Arial"/>
          <w:i w:val="0"/>
          <w:szCs w:val="22"/>
          <w:lang w:val="el-GR"/>
        </w:rPr>
        <w:t xml:space="preserve"> ή από την ιστοσελίδα</w:t>
      </w:r>
      <w:r w:rsidRPr="00FE6EC3">
        <w:rPr>
          <w:rFonts w:cs="Arial"/>
          <w:szCs w:val="22"/>
          <w:lang w:val="el-GR"/>
        </w:rPr>
        <w:t xml:space="preserve"> </w:t>
      </w:r>
      <w:r w:rsidRPr="00FE6EC3">
        <w:rPr>
          <w:rStyle w:val="HTMLCite"/>
          <w:rFonts w:cs="Arial"/>
          <w:color w:val="3366FF"/>
          <w:szCs w:val="22"/>
        </w:rPr>
        <w:t>www</w:t>
      </w:r>
      <w:r w:rsidRPr="00FE6EC3">
        <w:rPr>
          <w:rStyle w:val="HTMLCite"/>
          <w:rFonts w:cs="Arial"/>
          <w:color w:val="3366FF"/>
          <w:szCs w:val="22"/>
          <w:lang w:val="el-GR"/>
        </w:rPr>
        <w:t>.</w:t>
      </w:r>
      <w:proofErr w:type="spellStart"/>
      <w:r w:rsidRPr="00FE6EC3">
        <w:rPr>
          <w:rStyle w:val="HTMLCite"/>
          <w:rFonts w:cs="Arial"/>
          <w:color w:val="3366FF"/>
          <w:szCs w:val="22"/>
        </w:rPr>
        <w:t>chloraka</w:t>
      </w:r>
      <w:proofErr w:type="spellEnd"/>
      <w:r w:rsidRPr="00FE6EC3">
        <w:rPr>
          <w:rStyle w:val="HTMLCite"/>
          <w:rFonts w:cs="Arial"/>
          <w:color w:val="3366FF"/>
          <w:szCs w:val="22"/>
          <w:lang w:val="el-GR"/>
        </w:rPr>
        <w:t>.</w:t>
      </w:r>
      <w:r w:rsidRPr="00FE6EC3">
        <w:rPr>
          <w:rStyle w:val="HTMLCite"/>
          <w:rFonts w:cs="Arial"/>
          <w:color w:val="3366FF"/>
          <w:szCs w:val="22"/>
        </w:rPr>
        <w:t>org</w:t>
      </w:r>
      <w:r w:rsidRPr="00FE6EC3">
        <w:rPr>
          <w:rStyle w:val="HTMLCite"/>
          <w:rFonts w:cs="Arial"/>
          <w:color w:val="3366FF"/>
          <w:szCs w:val="22"/>
          <w:lang w:val="el-GR"/>
        </w:rPr>
        <w:t>.</w:t>
      </w:r>
      <w:r w:rsidRPr="00FE6EC3">
        <w:rPr>
          <w:rStyle w:val="HTMLCite"/>
          <w:rFonts w:cs="Arial"/>
          <w:color w:val="3366FF"/>
          <w:szCs w:val="22"/>
        </w:rPr>
        <w:t>cy</w:t>
      </w:r>
      <w:r w:rsidR="00E23F91" w:rsidRPr="00FE6EC3">
        <w:rPr>
          <w:rFonts w:cs="Arial"/>
          <w:i w:val="0"/>
          <w:szCs w:val="22"/>
          <w:lang w:val="el-GR"/>
        </w:rPr>
        <w:t>.</w:t>
      </w:r>
    </w:p>
    <w:p w14:paraId="5FDE1694" w14:textId="77777777" w:rsidR="00E23F91" w:rsidRPr="00FE6EC3" w:rsidRDefault="00E23F91" w:rsidP="00E23F91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i w:val="0"/>
          <w:szCs w:val="22"/>
          <w:lang w:val="el-GR"/>
        </w:rPr>
      </w:pPr>
    </w:p>
    <w:p w14:paraId="66152838" w14:textId="285A7221" w:rsidR="00E23F91" w:rsidRPr="000F6A91" w:rsidRDefault="00E23F91" w:rsidP="00E23F91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b/>
          <w:bCs/>
          <w:i w:val="0"/>
          <w:szCs w:val="22"/>
          <w:lang w:val="el-GR"/>
        </w:rPr>
      </w:pPr>
      <w:r w:rsidRPr="00FE6EC3">
        <w:rPr>
          <w:rFonts w:cs="Arial"/>
          <w:i w:val="0"/>
          <w:szCs w:val="22"/>
          <w:lang w:val="el-GR"/>
        </w:rPr>
        <w:t xml:space="preserve">4. Οι </w:t>
      </w:r>
      <w:r w:rsidR="00FE6EC3">
        <w:rPr>
          <w:rFonts w:cs="Arial"/>
          <w:i w:val="0"/>
          <w:szCs w:val="22"/>
          <w:lang w:val="el-GR"/>
        </w:rPr>
        <w:t>προτάσεις</w:t>
      </w:r>
      <w:r w:rsidRPr="00FE6EC3">
        <w:rPr>
          <w:rFonts w:cs="Arial"/>
          <w:i w:val="0"/>
          <w:szCs w:val="22"/>
          <w:lang w:val="el-GR"/>
        </w:rPr>
        <w:t xml:space="preserve"> πρέπει να παραδοθούν στο </w:t>
      </w:r>
      <w:r w:rsidR="000F6A91">
        <w:rPr>
          <w:rFonts w:cs="Arial"/>
          <w:i w:val="0"/>
          <w:szCs w:val="22"/>
          <w:lang w:val="el-GR"/>
        </w:rPr>
        <w:t xml:space="preserve">κιβώτιο </w:t>
      </w:r>
      <w:proofErr w:type="spellStart"/>
      <w:r w:rsidR="000F6A91">
        <w:rPr>
          <w:rFonts w:cs="Arial"/>
          <w:i w:val="0"/>
          <w:szCs w:val="22"/>
          <w:lang w:val="el-GR"/>
        </w:rPr>
        <w:t>προσφ</w:t>
      </w:r>
      <w:proofErr w:type="spellEnd"/>
      <w:r w:rsidR="006A2842">
        <w:rPr>
          <w:rFonts w:cs="Arial"/>
          <w:i w:val="0"/>
          <w:szCs w:val="22"/>
        </w:rPr>
        <w:t>o</w:t>
      </w:r>
      <w:proofErr w:type="spellStart"/>
      <w:r w:rsidR="000F6A91">
        <w:rPr>
          <w:rFonts w:cs="Arial"/>
          <w:i w:val="0"/>
          <w:szCs w:val="22"/>
          <w:lang w:val="el-GR"/>
        </w:rPr>
        <w:t>ρών</w:t>
      </w:r>
      <w:proofErr w:type="spellEnd"/>
      <w:r w:rsidR="000F6A91">
        <w:rPr>
          <w:rFonts w:cs="Arial"/>
          <w:i w:val="0"/>
          <w:szCs w:val="22"/>
          <w:lang w:val="el-GR"/>
        </w:rPr>
        <w:t xml:space="preserve"> του Κοινοτικού Συμβουλίου Χλώρακας</w:t>
      </w:r>
      <w:r w:rsidRPr="00FE6EC3">
        <w:rPr>
          <w:rFonts w:cs="Arial"/>
          <w:i w:val="0"/>
          <w:szCs w:val="22"/>
          <w:lang w:val="el-GR"/>
        </w:rPr>
        <w:t xml:space="preserve"> ή να αποσταλούν μέσω Ταχυδρομείου με συστημένη επιστολή στη διεύθυνση: Λεω</w:t>
      </w:r>
      <w:r w:rsidR="000F6A91">
        <w:rPr>
          <w:rFonts w:cs="Arial"/>
          <w:i w:val="0"/>
          <w:szCs w:val="22"/>
          <w:lang w:val="el-GR"/>
        </w:rPr>
        <w:t xml:space="preserve">φόρο </w:t>
      </w:r>
      <w:r w:rsidRPr="00FE6EC3">
        <w:rPr>
          <w:rFonts w:cs="Arial"/>
          <w:i w:val="0"/>
          <w:szCs w:val="22"/>
          <w:lang w:val="el-GR"/>
        </w:rPr>
        <w:t>Ελευθερίας 11, 8220, Χλώρακα-Πάφος-Κύπρος, όχι αργότερα από την</w:t>
      </w:r>
      <w:r w:rsidRPr="00FE6EC3">
        <w:rPr>
          <w:rFonts w:cs="Arial"/>
          <w:i w:val="0"/>
          <w:color w:val="FF0000"/>
          <w:szCs w:val="22"/>
          <w:lang w:val="el-GR"/>
        </w:rPr>
        <w:t xml:space="preserve"> </w:t>
      </w:r>
      <w:r w:rsidR="005A4D7A">
        <w:rPr>
          <w:rFonts w:cs="Arial"/>
          <w:b/>
          <w:bCs/>
          <w:i w:val="0"/>
          <w:szCs w:val="22"/>
          <w:lang w:val="el-GR"/>
        </w:rPr>
        <w:t>Παρασκευή</w:t>
      </w:r>
      <w:r w:rsidR="000F6A91" w:rsidRPr="000F6A91">
        <w:rPr>
          <w:rFonts w:cs="Arial"/>
          <w:b/>
          <w:bCs/>
          <w:i w:val="0"/>
          <w:szCs w:val="22"/>
          <w:lang w:val="el-GR"/>
        </w:rPr>
        <w:t xml:space="preserve"> </w:t>
      </w:r>
      <w:r w:rsidR="005A4D7A">
        <w:rPr>
          <w:rFonts w:cs="Arial"/>
          <w:b/>
          <w:bCs/>
          <w:i w:val="0"/>
          <w:szCs w:val="22"/>
          <w:lang w:val="el-GR"/>
        </w:rPr>
        <w:t>21</w:t>
      </w:r>
      <w:r w:rsidR="000F6A91" w:rsidRPr="000F6A91">
        <w:rPr>
          <w:rFonts w:cs="Arial"/>
          <w:b/>
          <w:bCs/>
          <w:i w:val="0"/>
          <w:szCs w:val="22"/>
          <w:lang w:val="el-GR"/>
        </w:rPr>
        <w:t xml:space="preserve"> Ιουνίου 2024</w:t>
      </w:r>
      <w:r w:rsidRPr="000F6A91">
        <w:rPr>
          <w:rFonts w:cs="Arial"/>
          <w:i w:val="0"/>
          <w:szCs w:val="22"/>
          <w:lang w:val="el-GR"/>
        </w:rPr>
        <w:t xml:space="preserve"> και </w:t>
      </w:r>
      <w:r w:rsidRPr="000F6A91">
        <w:rPr>
          <w:rFonts w:cs="Arial"/>
          <w:b/>
          <w:bCs/>
          <w:i w:val="0"/>
          <w:szCs w:val="22"/>
          <w:lang w:val="el-GR"/>
        </w:rPr>
        <w:t>ώρα 13.30</w:t>
      </w:r>
      <w:r w:rsidR="006957A4" w:rsidRPr="000F6A91">
        <w:rPr>
          <w:rFonts w:cs="Arial"/>
          <w:b/>
          <w:bCs/>
          <w:i w:val="0"/>
          <w:szCs w:val="22"/>
          <w:lang w:val="el-GR"/>
        </w:rPr>
        <w:t xml:space="preserve"> μ.μ. </w:t>
      </w:r>
      <w:r w:rsidRPr="000F6A91">
        <w:rPr>
          <w:rFonts w:cs="Arial"/>
          <w:b/>
          <w:bCs/>
          <w:i w:val="0"/>
          <w:szCs w:val="22"/>
          <w:lang w:val="el-GR"/>
        </w:rPr>
        <w:t>.</w:t>
      </w:r>
    </w:p>
    <w:p w14:paraId="54B4E13B" w14:textId="77777777" w:rsidR="00E23F91" w:rsidRPr="00FE6EC3" w:rsidRDefault="00E23F91" w:rsidP="00E23F91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i w:val="0"/>
          <w:color w:val="FF0000"/>
          <w:szCs w:val="22"/>
          <w:lang w:val="el-GR"/>
        </w:rPr>
      </w:pPr>
    </w:p>
    <w:p w14:paraId="3A317C0F" w14:textId="16090AAE" w:rsidR="00E23F91" w:rsidRPr="000F6A91" w:rsidRDefault="00AD116B" w:rsidP="00E23F91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i w:val="0"/>
          <w:szCs w:val="22"/>
          <w:lang w:val="el-GR"/>
        </w:rPr>
      </w:pPr>
      <w:r w:rsidRPr="000F6A91">
        <w:rPr>
          <w:rFonts w:cs="Arial"/>
          <w:i w:val="0"/>
          <w:szCs w:val="22"/>
          <w:lang w:val="el-GR"/>
        </w:rPr>
        <w:t>12 Ιουνίου 2024</w:t>
      </w:r>
    </w:p>
    <w:p w14:paraId="17712D4F" w14:textId="77777777" w:rsidR="00E23F91" w:rsidRPr="00AC4EAE" w:rsidRDefault="00E23F91" w:rsidP="00E23F91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i w:val="0"/>
          <w:szCs w:val="22"/>
          <w:lang w:val="el-GR"/>
        </w:rPr>
      </w:pPr>
    </w:p>
    <w:p w14:paraId="6BE3EBB7" w14:textId="77777777" w:rsidR="00E23F91" w:rsidRDefault="00E23F91" w:rsidP="00AB7314">
      <w:pPr>
        <w:ind w:right="3"/>
        <w:jc w:val="center"/>
        <w:rPr>
          <w:rFonts w:cs="Arial"/>
          <w:b/>
          <w:iCs/>
          <w:sz w:val="40"/>
          <w:szCs w:val="40"/>
          <w:lang w:val="el-GR"/>
        </w:rPr>
      </w:pPr>
    </w:p>
    <w:p w14:paraId="21D6B847" w14:textId="77777777" w:rsidR="00E23F91" w:rsidRDefault="00E23F91" w:rsidP="00AB7314">
      <w:pPr>
        <w:ind w:right="3"/>
        <w:jc w:val="center"/>
        <w:rPr>
          <w:rFonts w:cs="Arial"/>
          <w:b/>
          <w:iCs/>
          <w:sz w:val="40"/>
          <w:szCs w:val="40"/>
          <w:lang w:val="el-GR"/>
        </w:rPr>
      </w:pPr>
    </w:p>
    <w:p w14:paraId="45684BBE" w14:textId="77777777" w:rsidR="00E23F91" w:rsidRDefault="00E23F91" w:rsidP="00AB7314">
      <w:pPr>
        <w:ind w:right="3"/>
        <w:jc w:val="center"/>
        <w:rPr>
          <w:rFonts w:cs="Arial"/>
          <w:b/>
          <w:iCs/>
          <w:sz w:val="40"/>
          <w:szCs w:val="40"/>
          <w:lang w:val="el-GR"/>
        </w:rPr>
      </w:pPr>
    </w:p>
    <w:p w14:paraId="4D2E8A98" w14:textId="77777777" w:rsidR="00E23F91" w:rsidRDefault="00E23F91" w:rsidP="00AB7314">
      <w:pPr>
        <w:ind w:right="3"/>
        <w:jc w:val="center"/>
        <w:rPr>
          <w:rFonts w:cs="Arial"/>
          <w:b/>
          <w:iCs/>
          <w:sz w:val="40"/>
          <w:szCs w:val="40"/>
          <w:lang w:val="el-GR"/>
        </w:rPr>
      </w:pPr>
    </w:p>
    <w:p w14:paraId="0D87C981" w14:textId="77777777" w:rsidR="00E23F91" w:rsidRDefault="00E23F91" w:rsidP="00AB7314">
      <w:pPr>
        <w:ind w:right="3"/>
        <w:jc w:val="center"/>
        <w:rPr>
          <w:rFonts w:cs="Arial"/>
          <w:b/>
          <w:iCs/>
          <w:sz w:val="40"/>
          <w:szCs w:val="40"/>
          <w:lang w:val="el-GR"/>
        </w:rPr>
      </w:pPr>
    </w:p>
    <w:p w14:paraId="2D4A1D00" w14:textId="77777777" w:rsidR="00E23F91" w:rsidRDefault="00E23F91" w:rsidP="00AB7314">
      <w:pPr>
        <w:ind w:right="3"/>
        <w:jc w:val="center"/>
        <w:rPr>
          <w:rFonts w:cs="Arial"/>
          <w:b/>
          <w:iCs/>
          <w:sz w:val="40"/>
          <w:szCs w:val="40"/>
          <w:lang w:val="el-GR"/>
        </w:rPr>
      </w:pPr>
    </w:p>
    <w:p w14:paraId="0F475940" w14:textId="77777777" w:rsidR="00E23F91" w:rsidRDefault="00E23F91" w:rsidP="00AB7314">
      <w:pPr>
        <w:ind w:right="3"/>
        <w:jc w:val="center"/>
        <w:rPr>
          <w:rFonts w:cs="Arial"/>
          <w:b/>
          <w:iCs/>
          <w:sz w:val="40"/>
          <w:szCs w:val="40"/>
          <w:lang w:val="el-GR"/>
        </w:rPr>
      </w:pPr>
    </w:p>
    <w:sectPr w:rsidR="00E23F91" w:rsidSect="00AB1388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6D4B9F" w14:textId="77777777" w:rsidR="00951FA5" w:rsidRDefault="00951FA5">
      <w:r>
        <w:separator/>
      </w:r>
    </w:p>
  </w:endnote>
  <w:endnote w:type="continuationSeparator" w:id="0">
    <w:p w14:paraId="592E4EC3" w14:textId="77777777" w:rsidR="00951FA5" w:rsidRDefault="00951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520FD" w14:textId="77777777" w:rsidR="000E49DF" w:rsidRDefault="000E49DF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FE6EC3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6957A4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DF0AD" w14:textId="77777777" w:rsidR="00951FA5" w:rsidRDefault="00951FA5">
      <w:r>
        <w:separator/>
      </w:r>
    </w:p>
  </w:footnote>
  <w:footnote w:type="continuationSeparator" w:id="0">
    <w:p w14:paraId="7054D1FE" w14:textId="77777777" w:rsidR="00951FA5" w:rsidRDefault="00951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EC9"/>
    <w:rsid w:val="000E49DF"/>
    <w:rsid w:val="000F6A91"/>
    <w:rsid w:val="001479BA"/>
    <w:rsid w:val="001D4FA9"/>
    <w:rsid w:val="001F1D9E"/>
    <w:rsid w:val="002370ED"/>
    <w:rsid w:val="002F4814"/>
    <w:rsid w:val="00324708"/>
    <w:rsid w:val="003D69A1"/>
    <w:rsid w:val="0047708F"/>
    <w:rsid w:val="004A7FC1"/>
    <w:rsid w:val="004D0DD1"/>
    <w:rsid w:val="004D4926"/>
    <w:rsid w:val="00501A7E"/>
    <w:rsid w:val="00516163"/>
    <w:rsid w:val="00520EC9"/>
    <w:rsid w:val="005711C7"/>
    <w:rsid w:val="00597D95"/>
    <w:rsid w:val="005A4D7A"/>
    <w:rsid w:val="005D3A8E"/>
    <w:rsid w:val="006607C2"/>
    <w:rsid w:val="006957A4"/>
    <w:rsid w:val="006A2842"/>
    <w:rsid w:val="006E1221"/>
    <w:rsid w:val="00713B78"/>
    <w:rsid w:val="00725C53"/>
    <w:rsid w:val="0077055E"/>
    <w:rsid w:val="007B32FB"/>
    <w:rsid w:val="007C3DFF"/>
    <w:rsid w:val="008E589F"/>
    <w:rsid w:val="00932364"/>
    <w:rsid w:val="00951FA5"/>
    <w:rsid w:val="009714AF"/>
    <w:rsid w:val="00AB1388"/>
    <w:rsid w:val="00AB7314"/>
    <w:rsid w:val="00AC4EAE"/>
    <w:rsid w:val="00AD116B"/>
    <w:rsid w:val="00BB2E4F"/>
    <w:rsid w:val="00BE3D2B"/>
    <w:rsid w:val="00C42EAB"/>
    <w:rsid w:val="00C84E90"/>
    <w:rsid w:val="00D5202C"/>
    <w:rsid w:val="00E23F91"/>
    <w:rsid w:val="00E4092E"/>
    <w:rsid w:val="00E80062"/>
    <w:rsid w:val="00ED2BCB"/>
    <w:rsid w:val="00F30320"/>
    <w:rsid w:val="00F56C29"/>
    <w:rsid w:val="00F70158"/>
    <w:rsid w:val="00FB37C0"/>
    <w:rsid w:val="00FB52CE"/>
    <w:rsid w:val="00FC0B99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0B17C"/>
  <w15:chartTrackingRefBased/>
  <w15:docId w15:val="{417B7165-8E3A-40FA-B3CE-A8DFCBC1F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7314"/>
    <w:pPr>
      <w:overflowPunct w:val="0"/>
      <w:autoSpaceDE w:val="0"/>
      <w:autoSpaceDN w:val="0"/>
      <w:adjustRightInd w:val="0"/>
      <w:spacing w:before="120" w:line="300" w:lineRule="atLeast"/>
      <w:jc w:val="both"/>
      <w:textAlignment w:val="baseline"/>
    </w:pPr>
    <w:rPr>
      <w:rFonts w:ascii="Arial" w:hAnsi="Arial"/>
      <w:i/>
      <w:sz w:val="22"/>
      <w:lang w:val="en-US" w:eastAsia="en-US"/>
    </w:rPr>
  </w:style>
  <w:style w:type="paragraph" w:styleId="Heading1">
    <w:name w:val="heading 1"/>
    <w:basedOn w:val="Normal"/>
    <w:qFormat/>
    <w:rsid w:val="00FE6EC3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  <w:outlineLvl w:val="0"/>
    </w:pPr>
    <w:rPr>
      <w:rFonts w:ascii="Times New Roman" w:hAnsi="Times New Roman"/>
      <w:b/>
      <w:bCs/>
      <w:i w:val="0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20EC9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rsid w:val="004A7FC1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i w:val="0"/>
      <w:sz w:val="24"/>
      <w:szCs w:val="24"/>
    </w:rPr>
  </w:style>
  <w:style w:type="character" w:styleId="HTMLCite">
    <w:name w:val="HTML Cite"/>
    <w:basedOn w:val="DefaultParagraphFont"/>
    <w:rsid w:val="00AC4EAE"/>
    <w:rPr>
      <w:i/>
      <w:iCs/>
    </w:rPr>
  </w:style>
  <w:style w:type="paragraph" w:styleId="Header">
    <w:name w:val="header"/>
    <w:basedOn w:val="Normal"/>
    <w:rsid w:val="00E23F9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3F9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E23F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59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8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9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12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3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0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0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4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2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6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7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2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6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6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3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6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9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0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2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5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rovolos.org.cy/prosklisi-endiaferontos-gia-ypovoli-protaseon-gia-entaksi-sto-politistiko-programma-tou-dimou-strovolou-to-etos-2018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ΔΗΜΟΣ ΓΕΡΟΣΚΗΠΟΥ </vt:lpstr>
    </vt:vector>
  </TitlesOfParts>
  <Company/>
  <LinksUpToDate>false</LinksUpToDate>
  <CharactersWithSpaces>1234</CharactersWithSpaces>
  <SharedDoc>false</SharedDoc>
  <HLinks>
    <vt:vector size="6" baseType="variant">
      <vt:variant>
        <vt:i4>327681</vt:i4>
      </vt:variant>
      <vt:variant>
        <vt:i4>0</vt:i4>
      </vt:variant>
      <vt:variant>
        <vt:i4>0</vt:i4>
      </vt:variant>
      <vt:variant>
        <vt:i4>5</vt:i4>
      </vt:variant>
      <vt:variant>
        <vt:lpwstr>http://www.strovolos.org.cy/prosklisi-endiaferontos-gia-ypovoli-protaseon-gia-entaksi-sto-politistiko-programma-tou-dimou-strovolou-to-etos-2018/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ΔΗΜΟΣ ΓΕΡΟΣΚΗΠΟΥ</dc:title>
  <dc:subject/>
  <dc:creator>user</dc:creator>
  <cp:keywords/>
  <dc:description/>
  <cp:lastModifiedBy>user10@chloraka.local</cp:lastModifiedBy>
  <cp:revision>7</cp:revision>
  <cp:lastPrinted>2018-03-05T19:22:00Z</cp:lastPrinted>
  <dcterms:created xsi:type="dcterms:W3CDTF">2024-06-11T11:46:00Z</dcterms:created>
  <dcterms:modified xsi:type="dcterms:W3CDTF">2024-06-12T06:58:00Z</dcterms:modified>
</cp:coreProperties>
</file>